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7F" w:rsidRPr="00F122A8" w:rsidRDefault="00E8337F" w:rsidP="00766C55">
      <w:pPr>
        <w:spacing w:after="0" w:line="240" w:lineRule="auto"/>
        <w:rPr>
          <w:b/>
          <w:bCs/>
        </w:rPr>
      </w:pPr>
      <w:r>
        <w:rPr>
          <w:noProof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252pt;margin-top:0;width:205.65pt;height:149.4pt;z-index:-251658240" wrapcoords="-79 0 -79 21491 21600 21491 21600 0 -79 0">
            <v:imagedata r:id="rId5" o:title=""/>
            <w10:wrap type="tight"/>
          </v:shape>
        </w:pict>
      </w:r>
      <w:r w:rsidRPr="00F122A8">
        <w:rPr>
          <w:b/>
          <w:bCs/>
        </w:rPr>
        <w:t>Mathematik der Partizipation</w:t>
      </w:r>
    </w:p>
    <w:p w:rsidR="00E8337F" w:rsidRDefault="00E8337F" w:rsidP="00766C55">
      <w:pPr>
        <w:spacing w:after="0" w:line="240" w:lineRule="auto"/>
      </w:pPr>
    </w:p>
    <w:p w:rsidR="00E8337F" w:rsidRDefault="00E8337F" w:rsidP="00766C55">
      <w:pPr>
        <w:spacing w:after="0" w:line="240" w:lineRule="auto"/>
      </w:pPr>
      <w:r>
        <w:t>In letzter Zeit gab es jede Menge Wahlen: die Parlamentswahlen in Italien im Februar 2013, die Landtagswahlen im Herbst 2013, die Gemeinderatswahlen in Bruneck und die Europawahlen im Mai 2014.</w:t>
      </w:r>
      <w:bookmarkStart w:id="0" w:name="_GoBack"/>
      <w:bookmarkEnd w:id="0"/>
    </w:p>
    <w:p w:rsidR="00E8337F" w:rsidRDefault="00E8337F" w:rsidP="00766C55">
      <w:pPr>
        <w:spacing w:after="0" w:line="240" w:lineRule="auto"/>
      </w:pPr>
    </w:p>
    <w:p w:rsidR="00E8337F" w:rsidRDefault="00E8337F" w:rsidP="00766C55">
      <w:pPr>
        <w:spacing w:after="0" w:line="240" w:lineRule="auto"/>
      </w:pPr>
      <w:r>
        <w:t>Das Ergebnis der letzten Parlamentswahlen ist, dass man ein neues Wahlgesetz ausgearbeitet hat.</w:t>
      </w:r>
    </w:p>
    <w:p w:rsidR="00E8337F" w:rsidRDefault="00E8337F" w:rsidP="00766C55">
      <w:pPr>
        <w:spacing w:after="0" w:line="240" w:lineRule="auto"/>
      </w:pPr>
    </w:p>
    <w:p w:rsidR="00E8337F" w:rsidRDefault="00E8337F" w:rsidP="00766C55">
      <w:pPr>
        <w:spacing w:after="0" w:line="240" w:lineRule="auto"/>
      </w:pPr>
      <w:r>
        <w:t>Bei jeder dieser Wahlen gibt es verschiedene Verfahren, wie der Wählerwille berücksichtigt wird: wie viele Sitze erhalten die Parteien in Abhängigkeit der erhaltenen Stimmen?</w:t>
      </w:r>
    </w:p>
    <w:p w:rsidR="00E8337F" w:rsidRDefault="00E8337F" w:rsidP="00766C55">
      <w:pPr>
        <w:spacing w:after="0" w:line="240" w:lineRule="auto"/>
      </w:pPr>
    </w:p>
    <w:p w:rsidR="00E8337F" w:rsidRDefault="00E8337F" w:rsidP="00766C55">
      <w:pPr>
        <w:spacing w:after="0" w:line="240" w:lineRule="auto"/>
      </w:pPr>
      <w:r>
        <w:t xml:space="preserve">Analysiert und diskutiert Besonderheiten unterschiedlicher Wahlsysteme und entwickelt alternative Modelle, die zu einer effektiven Umsetzung des Wählerwillens bzw. einer stabilen Regierung führen. </w:t>
      </w:r>
    </w:p>
    <w:p w:rsidR="00E8337F" w:rsidRDefault="00E8337F" w:rsidP="00766C55">
      <w:pPr>
        <w:spacing w:after="0" w:line="240" w:lineRule="auto"/>
      </w:pPr>
    </w:p>
    <w:sectPr w:rsidR="00E8337F" w:rsidSect="00E05C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96CB2"/>
    <w:multiLevelType w:val="hybridMultilevel"/>
    <w:tmpl w:val="5740A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65BD"/>
    <w:rsid w:val="000965BD"/>
    <w:rsid w:val="001F795B"/>
    <w:rsid w:val="00404F8F"/>
    <w:rsid w:val="00655EB5"/>
    <w:rsid w:val="00766C55"/>
    <w:rsid w:val="009202C9"/>
    <w:rsid w:val="00BF3055"/>
    <w:rsid w:val="00D363A4"/>
    <w:rsid w:val="00E05CE3"/>
    <w:rsid w:val="00E5197E"/>
    <w:rsid w:val="00E8337F"/>
    <w:rsid w:val="00F122A8"/>
    <w:rsid w:val="00FE5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CE3"/>
    <w:pPr>
      <w:spacing w:after="200" w:line="276" w:lineRule="auto"/>
    </w:pPr>
    <w:rPr>
      <w:rFonts w:cs="Calibri"/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6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8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104</Words>
  <Characters>594</Characters>
  <Application>Microsoft Office Outlook</Application>
  <DocSecurity>0</DocSecurity>
  <Lines>0</Lines>
  <Paragraphs>0</Paragraphs>
  <ScaleCrop>false</ScaleCrop>
  <Company>Autonome Provinz Bozen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Mathematik der Partizipation</dc:title>
  <dc:subject/>
  <dc:creator>Gartner, Maximilian</dc:creator>
  <cp:keywords/>
  <dc:description/>
  <cp:lastModifiedBy>Manfred Piok</cp:lastModifiedBy>
  <cp:revision>3</cp:revision>
  <dcterms:created xsi:type="dcterms:W3CDTF">2014-05-15T08:33:00Z</dcterms:created>
  <dcterms:modified xsi:type="dcterms:W3CDTF">2014-05-15T09:54:00Z</dcterms:modified>
</cp:coreProperties>
</file>